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63" w:rsidRDefault="00141A63" w:rsidP="00EA47AB">
      <w:pPr>
        <w:rPr>
          <w:b/>
          <w:sz w:val="26"/>
          <w:szCs w:val="26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margin-left:5.3pt;margin-top:-3.6pt;width:464.9pt;height:166.35pt;z-index:251658240;visibility:visible" wrapcoords="-35 0 -35 21503 21600 21503 21600 0 -35 0">
            <v:imagedata r:id="rId7" o:title="" croptop="1986f" cropbottom="2855f" cropleft="1070f" cropright="1234f" gain="109227f"/>
            <w10:wrap type="through"/>
          </v:shape>
        </w:pict>
      </w:r>
    </w:p>
    <w:p w:rsidR="00141A63" w:rsidRPr="00FE41F9" w:rsidRDefault="00141A63" w:rsidP="00EA47AB">
      <w:pPr>
        <w:rPr>
          <w:b/>
          <w:sz w:val="26"/>
          <w:szCs w:val="26"/>
          <w:u w:val="single"/>
        </w:rPr>
      </w:pPr>
      <w:r w:rsidRPr="00FE41F9">
        <w:rPr>
          <w:b/>
          <w:sz w:val="26"/>
          <w:szCs w:val="26"/>
          <w:u w:val="single"/>
        </w:rPr>
        <w:t xml:space="preserve">ALLEGATO </w:t>
      </w:r>
      <w:r>
        <w:rPr>
          <w:b/>
          <w:sz w:val="26"/>
          <w:szCs w:val="26"/>
          <w:u w:val="single"/>
        </w:rPr>
        <w:t>TECNICO N.4</w:t>
      </w:r>
    </w:p>
    <w:p w:rsidR="00141A63" w:rsidRPr="004F278F" w:rsidRDefault="00141A63" w:rsidP="00EA47AB">
      <w:pPr>
        <w:rPr>
          <w:sz w:val="26"/>
          <w:szCs w:val="26"/>
        </w:rPr>
      </w:pPr>
    </w:p>
    <w:p w:rsidR="00141A63" w:rsidRPr="004F278F" w:rsidRDefault="00141A63" w:rsidP="00AB54C7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AUTOVEICOLO VETRATO TRASPORTO PERSONE 9 POSTI </w:t>
      </w:r>
    </w:p>
    <w:p w:rsidR="00141A63" w:rsidRPr="004F278F" w:rsidRDefault="00141A63" w:rsidP="00EA47AB">
      <w:pPr>
        <w:rPr>
          <w:sz w:val="26"/>
          <w:szCs w:val="26"/>
        </w:rPr>
      </w:pPr>
    </w:p>
    <w:p w:rsidR="00141A63" w:rsidRPr="004F278F" w:rsidRDefault="00141A63" w:rsidP="009525A9">
      <w:pPr>
        <w:jc w:val="both"/>
        <w:rPr>
          <w:sz w:val="26"/>
          <w:szCs w:val="26"/>
        </w:rPr>
      </w:pPr>
      <w:r w:rsidRPr="004F278F">
        <w:rPr>
          <w:sz w:val="26"/>
          <w:szCs w:val="26"/>
        </w:rPr>
        <w:t xml:space="preserve">Dovrà essere fornito </w:t>
      </w:r>
      <w:r>
        <w:rPr>
          <w:sz w:val="26"/>
          <w:szCs w:val="26"/>
        </w:rPr>
        <w:t>un Autoveicolo vetrato per trasporto persone,</w:t>
      </w:r>
      <w:r w:rsidRPr="004F278F">
        <w:rPr>
          <w:bCs/>
          <w:sz w:val="26"/>
          <w:szCs w:val="26"/>
        </w:rPr>
        <w:t xml:space="preserve"> con una massa a te</w:t>
      </w:r>
      <w:r>
        <w:rPr>
          <w:bCs/>
          <w:sz w:val="26"/>
          <w:szCs w:val="26"/>
        </w:rPr>
        <w:t>rra compresa fra un minimo di 30 q. ed un massimo di 35</w:t>
      </w:r>
      <w:r w:rsidRPr="004F278F">
        <w:rPr>
          <w:bCs/>
          <w:sz w:val="26"/>
          <w:szCs w:val="26"/>
        </w:rPr>
        <w:t xml:space="preserve"> q.  </w:t>
      </w:r>
      <w:r w:rsidRPr="004F278F">
        <w:rPr>
          <w:sz w:val="26"/>
          <w:szCs w:val="26"/>
        </w:rPr>
        <w:t xml:space="preserve">dotati </w:t>
      </w:r>
      <w:r>
        <w:rPr>
          <w:sz w:val="26"/>
          <w:szCs w:val="26"/>
        </w:rPr>
        <w:t>9 posti totali, tetto alto</w:t>
      </w:r>
      <w:r w:rsidRPr="004F278F">
        <w:rPr>
          <w:sz w:val="26"/>
          <w:szCs w:val="26"/>
        </w:rPr>
        <w:t xml:space="preserve">, alimentato a gasolio, accessoriato con un allestimento di Protezione Civile, di nuova produzione, immatricolati successivamente alla data di aggiudicazione della gara.  </w:t>
      </w:r>
    </w:p>
    <w:p w:rsidR="00141A63" w:rsidRPr="004F278F" w:rsidRDefault="00141A63" w:rsidP="009525A9">
      <w:pPr>
        <w:jc w:val="both"/>
        <w:rPr>
          <w:sz w:val="26"/>
          <w:szCs w:val="26"/>
        </w:rPr>
      </w:pPr>
    </w:p>
    <w:p w:rsidR="00141A63" w:rsidRPr="004F278F" w:rsidRDefault="00141A63" w:rsidP="00017A97">
      <w:pPr>
        <w:jc w:val="both"/>
        <w:rPr>
          <w:sz w:val="26"/>
          <w:szCs w:val="26"/>
          <w:u w:val="single"/>
        </w:rPr>
      </w:pPr>
      <w:r w:rsidRPr="004F278F">
        <w:rPr>
          <w:b/>
          <w:bCs/>
          <w:sz w:val="26"/>
          <w:szCs w:val="26"/>
        </w:rPr>
        <w:t>Quantità:</w:t>
      </w:r>
      <w:r w:rsidRPr="004F278F">
        <w:rPr>
          <w:sz w:val="26"/>
          <w:szCs w:val="26"/>
        </w:rPr>
        <w:t xml:space="preserve"> Richieste una unità</w:t>
      </w:r>
      <w:r w:rsidRPr="004F278F">
        <w:rPr>
          <w:sz w:val="26"/>
          <w:szCs w:val="26"/>
          <w:u w:val="single"/>
        </w:rPr>
        <w:t xml:space="preserve"> </w:t>
      </w:r>
    </w:p>
    <w:p w:rsidR="00141A63" w:rsidRPr="004F278F" w:rsidRDefault="00141A63" w:rsidP="00017A97">
      <w:pPr>
        <w:jc w:val="both"/>
        <w:rPr>
          <w:sz w:val="26"/>
          <w:szCs w:val="26"/>
          <w:u w:val="single"/>
        </w:rPr>
      </w:pPr>
    </w:p>
    <w:p w:rsidR="00141A63" w:rsidRPr="004F278F" w:rsidRDefault="00141A63" w:rsidP="00017A97">
      <w:pPr>
        <w:rPr>
          <w:sz w:val="26"/>
          <w:szCs w:val="26"/>
        </w:rPr>
      </w:pPr>
      <w:r w:rsidRPr="004F278F">
        <w:rPr>
          <w:sz w:val="26"/>
          <w:szCs w:val="26"/>
        </w:rPr>
        <w:t xml:space="preserve">L’automezzo, </w:t>
      </w:r>
      <w:r w:rsidRPr="004F278F">
        <w:rPr>
          <w:b/>
          <w:sz w:val="26"/>
          <w:szCs w:val="26"/>
        </w:rPr>
        <w:t>pena esclusione dalla procedura di gara</w:t>
      </w:r>
      <w:r w:rsidRPr="004F278F">
        <w:rPr>
          <w:sz w:val="26"/>
          <w:szCs w:val="26"/>
        </w:rPr>
        <w:t>, dovrà possedere i seguenti tecnici requisiti minimi:</w:t>
      </w:r>
    </w:p>
    <w:p w:rsidR="00141A63" w:rsidRPr="004F278F" w:rsidRDefault="00141A63" w:rsidP="00017A97">
      <w:pPr>
        <w:rPr>
          <w:b/>
          <w:sz w:val="26"/>
          <w:szCs w:val="26"/>
        </w:rPr>
      </w:pPr>
    </w:p>
    <w:p w:rsidR="00141A63" w:rsidRPr="004F278F" w:rsidRDefault="00141A63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Classificazione: </w:t>
      </w:r>
    </w:p>
    <w:p w:rsidR="00141A63" w:rsidRPr="004F278F" w:rsidRDefault="00141A63" w:rsidP="004E2C62">
      <w:pPr>
        <w:spacing w:before="60"/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>Autoveicolo</w:t>
      </w:r>
      <w:r w:rsidRPr="004F278F">
        <w:rPr>
          <w:sz w:val="26"/>
          <w:szCs w:val="26"/>
        </w:rPr>
        <w:t xml:space="preserve"> per trasporto di persone, rispondente alle normative Euro</w:t>
      </w:r>
      <w:r>
        <w:rPr>
          <w:sz w:val="26"/>
          <w:szCs w:val="26"/>
        </w:rPr>
        <w:t xml:space="preserve">pee contro l’inquinamento “Euro </w:t>
      </w:r>
      <w:smartTag w:uri="urn:schemas-microsoft-com:office:smarttags" w:element="metricconverter">
        <w:smartTagPr>
          <w:attr w:name="ProductID" w:val="5”"/>
        </w:smartTagPr>
        <w:r>
          <w:rPr>
            <w:sz w:val="26"/>
            <w:szCs w:val="26"/>
          </w:rPr>
          <w:t>5</w:t>
        </w:r>
        <w:r w:rsidRPr="004F278F">
          <w:rPr>
            <w:sz w:val="26"/>
            <w:szCs w:val="26"/>
          </w:rPr>
          <w:t>”</w:t>
        </w:r>
      </w:smartTag>
      <w:r w:rsidRPr="004F278F">
        <w:rPr>
          <w:sz w:val="26"/>
          <w:szCs w:val="26"/>
        </w:rPr>
        <w:t>;</w:t>
      </w:r>
    </w:p>
    <w:p w:rsidR="00141A63" w:rsidRPr="004F278F" w:rsidRDefault="00141A63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Colore: </w:t>
      </w:r>
    </w:p>
    <w:p w:rsidR="00141A63" w:rsidRPr="004F278F" w:rsidRDefault="00141A63" w:rsidP="004E2C62">
      <w:pPr>
        <w:spacing w:before="60"/>
        <w:ind w:left="993"/>
        <w:jc w:val="both"/>
        <w:rPr>
          <w:sz w:val="26"/>
          <w:szCs w:val="26"/>
        </w:rPr>
      </w:pPr>
      <w:r w:rsidRPr="004F278F">
        <w:rPr>
          <w:sz w:val="26"/>
          <w:szCs w:val="26"/>
        </w:rPr>
        <w:t>Bianco in tutta la carrozzeria (interno/esterno);</w:t>
      </w:r>
    </w:p>
    <w:p w:rsidR="00141A63" w:rsidRPr="004F278F" w:rsidRDefault="00141A63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Motore: </w:t>
      </w:r>
    </w:p>
    <w:p w:rsidR="00141A63" w:rsidRDefault="00141A63" w:rsidP="006F516F">
      <w:pPr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Alimentazione a gasolio </w:t>
      </w:r>
      <w:r w:rsidRPr="006F516F">
        <w:rPr>
          <w:sz w:val="26"/>
          <w:szCs w:val="26"/>
        </w:rPr>
        <w:t xml:space="preserve">a gestione elettronica con turbocompressore </w:t>
      </w:r>
      <w:r>
        <w:rPr>
          <w:sz w:val="26"/>
          <w:szCs w:val="26"/>
        </w:rPr>
        <w:t xml:space="preserve">a geometria variabile e </w:t>
      </w:r>
      <w:r w:rsidRPr="006F516F">
        <w:rPr>
          <w:sz w:val="26"/>
          <w:szCs w:val="26"/>
        </w:rPr>
        <w:t>intercooler.</w:t>
      </w:r>
    </w:p>
    <w:p w:rsidR="00141A63" w:rsidRPr="006F516F" w:rsidRDefault="00141A63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>Gruppo iniezione di tipo Common Rail  Multijet</w:t>
      </w:r>
      <w:r>
        <w:rPr>
          <w:sz w:val="26"/>
          <w:szCs w:val="26"/>
        </w:rPr>
        <w:t xml:space="preserve"> II</w:t>
      </w:r>
      <w:r w:rsidRPr="006F516F">
        <w:rPr>
          <w:sz w:val="26"/>
          <w:szCs w:val="26"/>
        </w:rPr>
        <w:t>.</w:t>
      </w:r>
    </w:p>
    <w:p w:rsidR="00141A63" w:rsidRDefault="00141A63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 xml:space="preserve">Raffreddamento ad acqua con ventola. </w:t>
      </w:r>
    </w:p>
    <w:p w:rsidR="00141A63" w:rsidRPr="006F516F" w:rsidRDefault="00141A63" w:rsidP="006F516F">
      <w:pPr>
        <w:ind w:left="993"/>
        <w:jc w:val="both"/>
        <w:rPr>
          <w:sz w:val="26"/>
          <w:szCs w:val="26"/>
        </w:rPr>
      </w:pPr>
      <w:r w:rsidRPr="006F516F">
        <w:rPr>
          <w:sz w:val="26"/>
          <w:szCs w:val="26"/>
        </w:rPr>
        <w:t>Emissioni conformi alla direttiva EURO 5 (715/2007 CE).</w:t>
      </w:r>
    </w:p>
    <w:p w:rsidR="00141A63" w:rsidRDefault="00141A63" w:rsidP="001D1A4F">
      <w:pPr>
        <w:tabs>
          <w:tab w:val="left" w:pos="993"/>
          <w:tab w:val="left" w:pos="2977"/>
        </w:tabs>
        <w:jc w:val="both"/>
        <w:rPr>
          <w:sz w:val="26"/>
          <w:szCs w:val="26"/>
        </w:rPr>
      </w:pPr>
      <w:r w:rsidRPr="006F516F">
        <w:rPr>
          <w:sz w:val="26"/>
          <w:szCs w:val="26"/>
        </w:rPr>
        <w:tab/>
        <w:t>Cilindrata totale</w:t>
      </w:r>
      <w:r>
        <w:rPr>
          <w:sz w:val="26"/>
          <w:szCs w:val="26"/>
        </w:rPr>
        <w:t xml:space="preserve"> minimo 2200</w:t>
      </w:r>
      <w:r w:rsidRPr="006F516F">
        <w:rPr>
          <w:sz w:val="26"/>
          <w:szCs w:val="26"/>
        </w:rPr>
        <w:t xml:space="preserve"> cc </w:t>
      </w:r>
    </w:p>
    <w:p w:rsidR="00141A63" w:rsidRPr="006F516F" w:rsidRDefault="00141A63" w:rsidP="004E2098">
      <w:pPr>
        <w:tabs>
          <w:tab w:val="left" w:pos="993"/>
          <w:tab w:val="left" w:pos="297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Potenza max. (CEE) kW 109 (148</w:t>
      </w:r>
      <w:r w:rsidRPr="006F516F">
        <w:rPr>
          <w:sz w:val="26"/>
          <w:szCs w:val="26"/>
        </w:rPr>
        <w:t xml:space="preserve"> CV). </w:t>
      </w:r>
    </w:p>
    <w:p w:rsidR="00141A63" w:rsidRPr="004F278F" w:rsidRDefault="00141A63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Trasmissione: </w:t>
      </w:r>
    </w:p>
    <w:p w:rsidR="00141A63" w:rsidRDefault="00141A63" w:rsidP="004E2C62">
      <w:pPr>
        <w:spacing w:before="60"/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>cambio manuale non inferiore a 6</w:t>
      </w:r>
      <w:r w:rsidRPr="004F278F">
        <w:rPr>
          <w:sz w:val="26"/>
          <w:szCs w:val="26"/>
        </w:rPr>
        <w:t xml:space="preserve"> marce sincronizzate più retromarcia </w:t>
      </w:r>
    </w:p>
    <w:p w:rsidR="00141A63" w:rsidRPr="004F278F" w:rsidRDefault="00141A63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Freni: </w:t>
      </w:r>
    </w:p>
    <w:p w:rsidR="00141A63" w:rsidRPr="00441C77" w:rsidRDefault="00141A63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>A disco autoventilante sull'asse anteriore e</w:t>
      </w:r>
      <w:r>
        <w:rPr>
          <w:sz w:val="26"/>
          <w:szCs w:val="26"/>
          <w:lang w:eastAsia="en-US"/>
        </w:rPr>
        <w:t xml:space="preserve"> </w:t>
      </w:r>
      <w:r w:rsidRPr="00441C77">
        <w:rPr>
          <w:sz w:val="26"/>
          <w:szCs w:val="26"/>
          <w:lang w:eastAsia="en-US"/>
        </w:rPr>
        <w:t>a disco sull' asse posteriore.</w:t>
      </w:r>
    </w:p>
    <w:p w:rsidR="00141A63" w:rsidRPr="00441C77" w:rsidRDefault="00141A63" w:rsidP="00441C77">
      <w:pPr>
        <w:autoSpaceDE w:val="0"/>
        <w:autoSpaceDN w:val="0"/>
        <w:adjustRightInd w:val="0"/>
        <w:ind w:left="993"/>
        <w:rPr>
          <w:b/>
          <w:bCs/>
          <w:sz w:val="26"/>
          <w:szCs w:val="26"/>
          <w:lang w:eastAsia="en-US"/>
        </w:rPr>
      </w:pPr>
      <w:r w:rsidRPr="00441C77">
        <w:rPr>
          <w:b/>
          <w:bCs/>
          <w:sz w:val="26"/>
          <w:szCs w:val="26"/>
          <w:lang w:eastAsia="en-US"/>
        </w:rPr>
        <w:t>Freno di servizio e soccorso</w:t>
      </w:r>
    </w:p>
    <w:p w:rsidR="00141A63" w:rsidRDefault="00141A63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>Segnalatore elettrico di</w:t>
      </w:r>
      <w:r>
        <w:rPr>
          <w:sz w:val="26"/>
          <w:szCs w:val="26"/>
          <w:lang w:eastAsia="en-US"/>
        </w:rPr>
        <w:t xml:space="preserve"> </w:t>
      </w:r>
      <w:r w:rsidRPr="00441C77">
        <w:rPr>
          <w:sz w:val="26"/>
          <w:szCs w:val="26"/>
          <w:lang w:eastAsia="en-US"/>
        </w:rPr>
        <w:t xml:space="preserve">usura freni anteriore e posteriore. </w:t>
      </w:r>
    </w:p>
    <w:p w:rsidR="00141A63" w:rsidRDefault="00141A63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>Sistema ABS  di serie.</w:t>
      </w:r>
    </w:p>
    <w:p w:rsidR="00141A63" w:rsidRPr="00441C77" w:rsidRDefault="00141A63" w:rsidP="00441C77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Sistema ESP </w:t>
      </w:r>
    </w:p>
    <w:p w:rsidR="00141A63" w:rsidRPr="004F278F" w:rsidRDefault="00141A63" w:rsidP="004E2C62">
      <w:pPr>
        <w:spacing w:before="60"/>
        <w:jc w:val="both"/>
        <w:rPr>
          <w:b/>
          <w:bCs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Sistema di sterzata: </w:t>
      </w:r>
    </w:p>
    <w:p w:rsidR="00141A63" w:rsidRDefault="00141A63" w:rsidP="004E2098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 w:rsidRPr="00441C77">
        <w:rPr>
          <w:sz w:val="26"/>
          <w:szCs w:val="26"/>
          <w:lang w:eastAsia="en-US"/>
        </w:rPr>
        <w:t xml:space="preserve">Con idroguida. </w:t>
      </w:r>
    </w:p>
    <w:p w:rsidR="00141A63" w:rsidRPr="004E2098" w:rsidRDefault="00141A63" w:rsidP="004E2098">
      <w:pPr>
        <w:autoSpaceDE w:val="0"/>
        <w:autoSpaceDN w:val="0"/>
        <w:adjustRightInd w:val="0"/>
        <w:rPr>
          <w:sz w:val="26"/>
          <w:szCs w:val="26"/>
          <w:lang w:eastAsia="en-US"/>
        </w:rPr>
      </w:pPr>
      <w:r w:rsidRPr="004F278F">
        <w:rPr>
          <w:b/>
          <w:bCs/>
          <w:sz w:val="26"/>
          <w:szCs w:val="26"/>
        </w:rPr>
        <w:t>Passo</w:t>
      </w:r>
      <w:r w:rsidRPr="004F278F">
        <w:rPr>
          <w:sz w:val="26"/>
          <w:szCs w:val="26"/>
        </w:rPr>
        <w:t>:</w:t>
      </w:r>
    </w:p>
    <w:p w:rsidR="00141A63" w:rsidRPr="004F278F" w:rsidRDefault="00141A63" w:rsidP="00556A43">
      <w:pPr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minimo </w:t>
      </w:r>
      <w:smartTag w:uri="urn:schemas-microsoft-com:office:smarttags" w:element="metricconverter">
        <w:smartTagPr>
          <w:attr w:name="ProductID" w:val="3450 mm"/>
        </w:smartTagPr>
        <w:r>
          <w:rPr>
            <w:sz w:val="26"/>
            <w:szCs w:val="26"/>
          </w:rPr>
          <w:t>3450 mm</w:t>
        </w:r>
      </w:smartTag>
      <w:r>
        <w:rPr>
          <w:sz w:val="26"/>
          <w:szCs w:val="26"/>
        </w:rPr>
        <w:t>.</w:t>
      </w:r>
    </w:p>
    <w:p w:rsidR="00141A63" w:rsidRPr="00556A43" w:rsidRDefault="00141A63" w:rsidP="00556A43">
      <w:pPr>
        <w:autoSpaceDE w:val="0"/>
        <w:autoSpaceDN w:val="0"/>
        <w:adjustRightInd w:val="0"/>
        <w:rPr>
          <w:b/>
          <w:sz w:val="26"/>
          <w:szCs w:val="26"/>
          <w:lang w:eastAsia="en-US"/>
        </w:rPr>
      </w:pPr>
      <w:r w:rsidRPr="00556A43">
        <w:rPr>
          <w:b/>
          <w:sz w:val="26"/>
          <w:szCs w:val="26"/>
          <w:lang w:eastAsia="en-US"/>
        </w:rPr>
        <w:t>Sospensioni</w:t>
      </w:r>
      <w:r>
        <w:rPr>
          <w:b/>
          <w:sz w:val="26"/>
          <w:szCs w:val="26"/>
          <w:lang w:eastAsia="en-US"/>
        </w:rPr>
        <w:t>:</w:t>
      </w:r>
    </w:p>
    <w:p w:rsidR="00141A63" w:rsidRPr="0068758A" w:rsidRDefault="00141A63" w:rsidP="00556A43">
      <w:pPr>
        <w:autoSpaceDE w:val="0"/>
        <w:autoSpaceDN w:val="0"/>
        <w:adjustRightInd w:val="0"/>
        <w:ind w:left="993"/>
        <w:rPr>
          <w:sz w:val="26"/>
          <w:szCs w:val="26"/>
          <w:lang w:eastAsia="en-US"/>
        </w:rPr>
      </w:pPr>
      <w:r>
        <w:rPr>
          <w:bCs/>
          <w:sz w:val="26"/>
          <w:szCs w:val="26"/>
          <w:lang w:eastAsia="en-US"/>
        </w:rPr>
        <w:t>autolivellanti confort.</w:t>
      </w:r>
    </w:p>
    <w:p w:rsidR="00141A63" w:rsidRDefault="00141A63" w:rsidP="000E3A7B">
      <w:pPr>
        <w:pStyle w:val="BodyText"/>
        <w:numPr>
          <w:ilvl w:val="1"/>
          <w:numId w:val="0"/>
        </w:numPr>
        <w:tabs>
          <w:tab w:val="num" w:pos="0"/>
          <w:tab w:val="left" w:pos="360"/>
        </w:tabs>
        <w:rPr>
          <w:rFonts w:ascii="Times New Roman" w:hAnsi="Times New Roman" w:cs="Times New Roman"/>
          <w:sz w:val="26"/>
          <w:szCs w:val="26"/>
        </w:rPr>
      </w:pPr>
    </w:p>
    <w:p w:rsidR="00141A63" w:rsidRPr="004F278F" w:rsidRDefault="00141A63" w:rsidP="000E3A7B">
      <w:pPr>
        <w:pStyle w:val="BodyText"/>
        <w:numPr>
          <w:ilvl w:val="1"/>
          <w:numId w:val="0"/>
        </w:numPr>
        <w:tabs>
          <w:tab w:val="num" w:pos="0"/>
          <w:tab w:val="left" w:pos="360"/>
        </w:tabs>
        <w:rPr>
          <w:rFonts w:ascii="Times New Roman" w:hAnsi="Times New Roman" w:cs="Times New Roman"/>
          <w:sz w:val="26"/>
          <w:szCs w:val="26"/>
        </w:rPr>
      </w:pPr>
      <w:r w:rsidRPr="004F278F">
        <w:rPr>
          <w:rFonts w:ascii="Times New Roman" w:hAnsi="Times New Roman" w:cs="Times New Roman"/>
          <w:sz w:val="26"/>
          <w:szCs w:val="26"/>
        </w:rPr>
        <w:t>Gli equipaggiamenti e dotazioni richiesti al mezzo, oltre a quelli già previsti di serie, sono elencati di seguito:</w:t>
      </w:r>
    </w:p>
    <w:p w:rsidR="00141A63" w:rsidRPr="004F278F" w:rsidRDefault="00141A63" w:rsidP="000E3A7B">
      <w:pPr>
        <w:jc w:val="both"/>
        <w:rPr>
          <w:sz w:val="26"/>
          <w:szCs w:val="26"/>
        </w:rPr>
      </w:pPr>
    </w:p>
    <w:p w:rsidR="00141A63" w:rsidRDefault="00141A63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>Tetto alto</w:t>
      </w:r>
    </w:p>
    <w:p w:rsidR="00141A63" w:rsidRPr="00512749" w:rsidRDefault="00141A63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Sedile autista molleggiato</w:t>
      </w:r>
    </w:p>
    <w:p w:rsidR="00141A63" w:rsidRPr="00512749" w:rsidRDefault="00141A63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 xml:space="preserve">Batteria da </w:t>
      </w:r>
      <w:r>
        <w:rPr>
          <w:sz w:val="26"/>
          <w:szCs w:val="26"/>
        </w:rPr>
        <w:t>almeno 95</w:t>
      </w:r>
      <w:r w:rsidRPr="00512749">
        <w:rPr>
          <w:sz w:val="26"/>
          <w:szCs w:val="26"/>
        </w:rPr>
        <w:t xml:space="preserve"> Ah</w:t>
      </w:r>
    </w:p>
    <w:p w:rsidR="00141A63" w:rsidRPr="00512749" w:rsidRDefault="00141A63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Cerchi in acciaio</w:t>
      </w:r>
    </w:p>
    <w:p w:rsidR="00141A63" w:rsidRPr="00512749" w:rsidRDefault="00141A63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Ruota di scorta con porta ruota</w:t>
      </w:r>
    </w:p>
    <w:p w:rsidR="00141A63" w:rsidRPr="00512749" w:rsidRDefault="00141A63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 xml:space="preserve">Serbatoio profilato da </w:t>
      </w:r>
      <w:r>
        <w:rPr>
          <w:sz w:val="26"/>
          <w:szCs w:val="26"/>
        </w:rPr>
        <w:t>almeno 80</w:t>
      </w:r>
      <w:r w:rsidRPr="00512749">
        <w:rPr>
          <w:sz w:val="26"/>
          <w:szCs w:val="26"/>
        </w:rPr>
        <w:t xml:space="preserve"> lt</w:t>
      </w:r>
    </w:p>
    <w:p w:rsidR="00141A63" w:rsidRDefault="00141A63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 xml:space="preserve">Climatizzatore </w:t>
      </w:r>
      <w:r>
        <w:rPr>
          <w:sz w:val="26"/>
          <w:szCs w:val="26"/>
        </w:rPr>
        <w:t>manuale/</w:t>
      </w:r>
      <w:r w:rsidRPr="00512749">
        <w:rPr>
          <w:sz w:val="26"/>
          <w:szCs w:val="26"/>
        </w:rPr>
        <w:t>automatico</w:t>
      </w:r>
      <w:r>
        <w:rPr>
          <w:sz w:val="26"/>
          <w:szCs w:val="26"/>
        </w:rPr>
        <w:t xml:space="preserve"> con climatizzazione anche per posti posteriori</w:t>
      </w:r>
    </w:p>
    <w:p w:rsidR="00141A63" w:rsidRPr="00512749" w:rsidRDefault="00141A63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Riscaldatore supplementare per posti posteriori </w:t>
      </w:r>
    </w:p>
    <w:p w:rsidR="00141A63" w:rsidRPr="00512749" w:rsidRDefault="00141A63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Pavimento del vano di carico rivestito </w:t>
      </w:r>
    </w:p>
    <w:p w:rsidR="00141A63" w:rsidRDefault="00141A63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Fari fendinebbia</w:t>
      </w:r>
    </w:p>
    <w:p w:rsidR="00141A63" w:rsidRPr="00512749" w:rsidRDefault="00141A63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>Sensori di parcheggio posteriori</w:t>
      </w:r>
    </w:p>
    <w:p w:rsidR="00141A63" w:rsidRPr="00512749" w:rsidRDefault="00141A63" w:rsidP="00512749">
      <w:pPr>
        <w:numPr>
          <w:ilvl w:val="0"/>
          <w:numId w:val="6"/>
        </w:numPr>
        <w:jc w:val="both"/>
        <w:rPr>
          <w:sz w:val="26"/>
          <w:szCs w:val="26"/>
        </w:rPr>
      </w:pPr>
      <w:r w:rsidRPr="00512749">
        <w:rPr>
          <w:sz w:val="26"/>
          <w:szCs w:val="26"/>
        </w:rPr>
        <w:t>Chiusura porte centralizzata con telecomando</w:t>
      </w:r>
    </w:p>
    <w:p w:rsidR="00141A63" w:rsidRPr="004F278F" w:rsidRDefault="00141A63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sz w:val="26"/>
          <w:szCs w:val="26"/>
        </w:rPr>
        <w:t>Montaggio di n. 1 barra lampeggiante a led di colore blu di tipo omologato sulla parte alta della cabina del veicolo, dietro il faro brandeggiante</w:t>
      </w:r>
    </w:p>
    <w:p w:rsidR="00141A63" w:rsidRPr="004F278F" w:rsidRDefault="00141A63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sz w:val="26"/>
          <w:szCs w:val="26"/>
        </w:rPr>
        <w:t>Montaggio di n. 1 sirena elettronica con suono bitonale  di tipo omologato</w:t>
      </w:r>
      <w:r w:rsidRPr="004F278F">
        <w:rPr>
          <w:color w:val="000000"/>
          <w:sz w:val="26"/>
          <w:szCs w:val="26"/>
        </w:rPr>
        <w:t xml:space="preserve"> di potenza non inferiore a 100 W con staffa per alloggiamento nel vano motore</w:t>
      </w:r>
    </w:p>
    <w:p w:rsidR="00141A63" w:rsidRPr="004F278F" w:rsidRDefault="00141A63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color w:val="000000"/>
          <w:sz w:val="26"/>
          <w:szCs w:val="26"/>
        </w:rPr>
        <w:t xml:space="preserve">Centralina di controllo </w:t>
      </w:r>
      <w:r>
        <w:rPr>
          <w:color w:val="000000"/>
          <w:sz w:val="26"/>
          <w:szCs w:val="26"/>
        </w:rPr>
        <w:t>dei dispositivi supplementari, installata nel vano guida</w:t>
      </w:r>
    </w:p>
    <w:p w:rsidR="00141A63" w:rsidRPr="004F278F" w:rsidRDefault="00141A63" w:rsidP="000E3A7B">
      <w:pPr>
        <w:numPr>
          <w:ilvl w:val="0"/>
          <w:numId w:val="6"/>
        </w:numPr>
        <w:rPr>
          <w:sz w:val="26"/>
          <w:szCs w:val="26"/>
        </w:rPr>
      </w:pPr>
      <w:r w:rsidRPr="004F278F">
        <w:rPr>
          <w:sz w:val="26"/>
          <w:szCs w:val="26"/>
        </w:rPr>
        <w:t>Paraspruzzi almeno nella parte anteriore</w:t>
      </w:r>
    </w:p>
    <w:p w:rsidR="00141A63" w:rsidRPr="004F278F" w:rsidRDefault="00141A63" w:rsidP="000E3A7B">
      <w:pPr>
        <w:numPr>
          <w:ilvl w:val="0"/>
          <w:numId w:val="6"/>
        </w:numPr>
        <w:rPr>
          <w:sz w:val="26"/>
          <w:szCs w:val="26"/>
        </w:rPr>
      </w:pPr>
      <w:r w:rsidRPr="004F278F">
        <w:rPr>
          <w:sz w:val="26"/>
          <w:szCs w:val="26"/>
        </w:rPr>
        <w:t>Alza cristalli elettrici</w:t>
      </w:r>
      <w:r>
        <w:rPr>
          <w:sz w:val="26"/>
          <w:szCs w:val="26"/>
        </w:rPr>
        <w:t xml:space="preserve"> anteriori</w:t>
      </w:r>
    </w:p>
    <w:p w:rsidR="00141A63" w:rsidRPr="004F278F" w:rsidRDefault="00141A63" w:rsidP="000E3A7B">
      <w:pPr>
        <w:numPr>
          <w:ilvl w:val="0"/>
          <w:numId w:val="6"/>
        </w:numPr>
        <w:rPr>
          <w:sz w:val="26"/>
          <w:szCs w:val="26"/>
        </w:rPr>
      </w:pPr>
      <w:r w:rsidRPr="004F278F">
        <w:rPr>
          <w:sz w:val="26"/>
          <w:szCs w:val="26"/>
        </w:rPr>
        <w:t>Autoradio cd</w:t>
      </w:r>
    </w:p>
    <w:p w:rsidR="00141A63" w:rsidRPr="004F278F" w:rsidRDefault="00141A63" w:rsidP="000E3A7B">
      <w:pPr>
        <w:numPr>
          <w:ilvl w:val="0"/>
          <w:numId w:val="6"/>
        </w:numPr>
        <w:rPr>
          <w:sz w:val="26"/>
          <w:szCs w:val="26"/>
        </w:rPr>
      </w:pPr>
      <w:r w:rsidRPr="004F278F">
        <w:rPr>
          <w:sz w:val="26"/>
          <w:szCs w:val="26"/>
        </w:rPr>
        <w:t>Predisposizione per collegamento radio VHF con antenna</w:t>
      </w:r>
    </w:p>
    <w:p w:rsidR="00141A63" w:rsidRPr="004F278F" w:rsidRDefault="00141A63" w:rsidP="000E3A7B">
      <w:pPr>
        <w:numPr>
          <w:ilvl w:val="0"/>
          <w:numId w:val="6"/>
        </w:numPr>
        <w:jc w:val="both"/>
        <w:rPr>
          <w:sz w:val="26"/>
          <w:szCs w:val="26"/>
        </w:rPr>
      </w:pPr>
      <w:r w:rsidRPr="004F278F">
        <w:rPr>
          <w:color w:val="000000"/>
          <w:sz w:val="26"/>
          <w:szCs w:val="26"/>
        </w:rPr>
        <w:t xml:space="preserve">estintore a polvere di minimo </w:t>
      </w:r>
      <w:smartTag w:uri="urn:schemas-microsoft-com:office:smarttags" w:element="metricconverter">
        <w:smartTagPr>
          <w:attr w:name="ProductID" w:val="3 Kg"/>
        </w:smartTagPr>
        <w:r w:rsidRPr="004F278F">
          <w:rPr>
            <w:color w:val="000000"/>
            <w:sz w:val="26"/>
            <w:szCs w:val="26"/>
          </w:rPr>
          <w:t>3 Kg</w:t>
        </w:r>
      </w:smartTag>
      <w:r w:rsidRPr="004F278F">
        <w:rPr>
          <w:color w:val="000000"/>
          <w:sz w:val="26"/>
          <w:szCs w:val="26"/>
        </w:rPr>
        <w:t>, alloggiato in posizione verticale nel relativo</w:t>
      </w:r>
    </w:p>
    <w:p w:rsidR="00141A63" w:rsidRPr="004F278F" w:rsidRDefault="00141A63" w:rsidP="000E3A7B">
      <w:pPr>
        <w:ind w:left="709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supporto installato all’interno dell’abitacolo in posizione da concordare;</w:t>
      </w:r>
    </w:p>
    <w:p w:rsidR="00141A63" w:rsidRPr="004F278F" w:rsidRDefault="00141A63" w:rsidP="000E3A7B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astuccio di primo soccorso idoneo per autoveicoli</w:t>
      </w:r>
    </w:p>
    <w:p w:rsidR="00141A63" w:rsidRDefault="00141A63" w:rsidP="000E3A7B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giubbetto rifrangente</w:t>
      </w:r>
    </w:p>
    <w:p w:rsidR="00141A63" w:rsidRDefault="00141A63" w:rsidP="00EA1A96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catene da neve</w:t>
      </w:r>
    </w:p>
    <w:p w:rsidR="00141A63" w:rsidRPr="00EA1A96" w:rsidRDefault="00141A63" w:rsidP="00EA1A96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Gancio di traino a sfera</w:t>
      </w:r>
    </w:p>
    <w:p w:rsidR="00141A63" w:rsidRPr="004F278F" w:rsidRDefault="00141A63" w:rsidP="000E3A7B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torcia ricaricabile, con le seguenti caratteristiche tecniche:</w:t>
      </w:r>
    </w:p>
    <w:p w:rsidR="00141A63" w:rsidRPr="004F278F" w:rsidRDefault="00141A63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alimentazione da 12 Volt;</w:t>
      </w:r>
    </w:p>
    <w:p w:rsidR="00141A63" w:rsidRPr="004F278F" w:rsidRDefault="00141A63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batterie ricaricabili di lunga durata;</w:t>
      </w:r>
    </w:p>
    <w:p w:rsidR="00141A63" w:rsidRPr="004F278F" w:rsidRDefault="00141A63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resistenza all’acqua;</w:t>
      </w:r>
    </w:p>
    <w:p w:rsidR="00141A63" w:rsidRPr="004F278F" w:rsidRDefault="00141A63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 xml:space="preserve">di facile impugnatura </w:t>
      </w:r>
    </w:p>
    <w:p w:rsidR="00141A63" w:rsidRPr="004F278F" w:rsidRDefault="00141A63" w:rsidP="000E3A7B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cono segnalatore in plastica trasparente adatto alla torcia fornita;</w:t>
      </w:r>
    </w:p>
    <w:p w:rsidR="00141A63" w:rsidRPr="004F278F" w:rsidRDefault="00141A63" w:rsidP="000E3A7B">
      <w:pPr>
        <w:ind w:left="709"/>
        <w:rPr>
          <w:color w:val="000000"/>
          <w:sz w:val="26"/>
          <w:szCs w:val="26"/>
        </w:rPr>
      </w:pPr>
      <w:r w:rsidRPr="004F278F">
        <w:rPr>
          <w:color w:val="000000"/>
          <w:sz w:val="26"/>
          <w:szCs w:val="26"/>
        </w:rPr>
        <w:t>La suddetta torcia dovrà essere applicata, con apposito supporto che  dovrà consentire la ricarica delle batterie della torcia ed essere completo di dispositivo di blocco della corrente a batterie cariche.</w:t>
      </w:r>
    </w:p>
    <w:p w:rsidR="00141A63" w:rsidRDefault="00141A63" w:rsidP="00830FE5">
      <w:pPr>
        <w:pStyle w:val="MS2000-BaseParagrafo"/>
        <w:spacing w:line="360" w:lineRule="auto"/>
        <w:jc w:val="both"/>
        <w:rPr>
          <w:rFonts w:ascii="Times New Roman" w:hAnsi="Times New Roman"/>
          <w:b/>
          <w:bCs/>
          <w:caps/>
          <w:sz w:val="26"/>
          <w:szCs w:val="26"/>
        </w:rPr>
      </w:pPr>
    </w:p>
    <w:p w:rsidR="00141A63" w:rsidRPr="004F278F" w:rsidRDefault="00141A63" w:rsidP="00830FE5">
      <w:pPr>
        <w:pStyle w:val="MS2000-BaseParagrafo"/>
        <w:spacing w:line="360" w:lineRule="aut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4F278F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141A63" w:rsidRPr="004F278F" w:rsidRDefault="00141A63" w:rsidP="00691BC9">
      <w:pPr>
        <w:jc w:val="both"/>
        <w:rPr>
          <w:sz w:val="26"/>
          <w:szCs w:val="26"/>
        </w:rPr>
      </w:pPr>
      <w:r w:rsidRPr="004F278F">
        <w:rPr>
          <w:sz w:val="26"/>
          <w:szCs w:val="26"/>
        </w:rPr>
        <w:t>L’automezzo e gli accessori  dovranno essere "</w:t>
      </w:r>
      <w:r w:rsidRPr="004F278F">
        <w:rPr>
          <w:b/>
          <w:sz w:val="26"/>
          <w:szCs w:val="26"/>
        </w:rPr>
        <w:t>nuovi di fabbrica</w:t>
      </w:r>
      <w:r w:rsidRPr="004F278F">
        <w:rPr>
          <w:sz w:val="26"/>
          <w:szCs w:val="26"/>
        </w:rPr>
        <w:t xml:space="preserve">" ed in perfetta efficienza di meccanica e di carrozzeria. Dovranno essere coperti da garanzia del produttore. </w:t>
      </w:r>
      <w:smartTag w:uri="urn:schemas-microsoft-com:office:smarttags" w:element="PersonName">
        <w:smartTagPr>
          <w:attr w:name="ProductID" w:val="La Regione Puglia"/>
        </w:smartTagPr>
        <w:r w:rsidRPr="004F278F">
          <w:rPr>
            <w:sz w:val="26"/>
            <w:szCs w:val="26"/>
          </w:rPr>
          <w:t xml:space="preserve">La </w:t>
        </w:r>
        <w:r>
          <w:rPr>
            <w:sz w:val="26"/>
            <w:szCs w:val="26"/>
          </w:rPr>
          <w:t>Regione Puglia</w:t>
        </w:r>
      </w:smartTag>
      <w:r>
        <w:rPr>
          <w:sz w:val="26"/>
          <w:szCs w:val="26"/>
        </w:rPr>
        <w:t xml:space="preserve"> - </w:t>
      </w:r>
      <w:r w:rsidRPr="004F278F">
        <w:rPr>
          <w:sz w:val="26"/>
          <w:szCs w:val="26"/>
        </w:rPr>
        <w:t xml:space="preserve">Protezione Civile  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141A63" w:rsidRPr="004F278F" w:rsidRDefault="00141A63" w:rsidP="00830FE5">
      <w:pPr>
        <w:pStyle w:val="MS2000-BaseParagrafo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141A63" w:rsidRPr="004F278F" w:rsidRDefault="00141A63" w:rsidP="00830FE5">
      <w:pPr>
        <w:pStyle w:val="MS2000-BaseParagrafo"/>
        <w:spacing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</w:p>
    <w:p w:rsidR="00141A63" w:rsidRPr="004F278F" w:rsidRDefault="00141A63" w:rsidP="0065508A">
      <w:pPr>
        <w:pStyle w:val="MS2000-BaseParagrafo"/>
        <w:numPr>
          <w:ilvl w:val="0"/>
          <w:numId w:val="17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MONTAGGIO ATTREZZATURE ED IMMATRICOLAZIONE VEICOLI</w:t>
      </w:r>
    </w:p>
    <w:p w:rsidR="00141A63" w:rsidRPr="004F278F" w:rsidRDefault="00141A63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La ditta aggiudicat</w:t>
      </w:r>
      <w:r>
        <w:rPr>
          <w:rFonts w:ascii="Times New Roman" w:hAnsi="Times New Roman"/>
          <w:sz w:val="26"/>
          <w:szCs w:val="26"/>
        </w:rPr>
        <w:t>rice</w:t>
      </w:r>
      <w:r w:rsidRPr="004F278F">
        <w:rPr>
          <w:rFonts w:ascii="Times New Roman" w:hAnsi="Times New Roman"/>
          <w:sz w:val="26"/>
          <w:szCs w:val="26"/>
        </w:rPr>
        <w:t xml:space="preserve"> dovrà provvedere all’allestimento del veicolo, ed al collaudo di tutte le attrezzature allestite. </w:t>
      </w:r>
      <w:r w:rsidRPr="004F278F">
        <w:rPr>
          <w:rFonts w:ascii="Times New Roman" w:hAnsi="Times New Roman"/>
          <w:b/>
          <w:sz w:val="26"/>
          <w:szCs w:val="26"/>
        </w:rPr>
        <w:t>Inoltre la ditta aggiudicatrice dovrà provvedere all’istallazione di apparecchiature radio che  saranno fornite da questa amministrazione ed installate secondo le indicazioni tecniche fornite</w:t>
      </w:r>
      <w:r w:rsidRPr="004F278F">
        <w:rPr>
          <w:rFonts w:ascii="Times New Roman" w:hAnsi="Times New Roman"/>
          <w:sz w:val="26"/>
          <w:szCs w:val="26"/>
        </w:rPr>
        <w:t xml:space="preserve">.  </w:t>
      </w:r>
    </w:p>
    <w:p w:rsidR="00141A63" w:rsidRPr="004F278F" w:rsidRDefault="00141A63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141A63" w:rsidRPr="004F278F" w:rsidRDefault="00141A63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b/>
          <w:sz w:val="26"/>
          <w:szCs w:val="26"/>
        </w:rPr>
        <w:t>I veicoli dovranno essere immatricolati come autoveicoli di Protezione Civile come previsto  dal Decreto del Ministero delle Infrastrutture e dei trasporti del 05 Ottobre 2009 c</w:t>
      </w:r>
      <w:r>
        <w:rPr>
          <w:rFonts w:ascii="Times New Roman" w:hAnsi="Times New Roman"/>
          <w:b/>
          <w:sz w:val="26"/>
          <w:szCs w:val="26"/>
        </w:rPr>
        <w:t>h</w:t>
      </w:r>
      <w:r w:rsidRPr="004F278F">
        <w:rPr>
          <w:rFonts w:ascii="Times New Roman" w:hAnsi="Times New Roman"/>
          <w:b/>
          <w:sz w:val="26"/>
          <w:szCs w:val="26"/>
        </w:rPr>
        <w:t xml:space="preserve">e va a modificare l’art. 177, comma 1, del decreto legislativo 30 aprile 1992, n. 285, </w:t>
      </w:r>
      <w:r w:rsidRPr="004F278F">
        <w:rPr>
          <w:rFonts w:ascii="Times New Roman" w:hAnsi="Times New Roman"/>
          <w:b/>
          <w:sz w:val="26"/>
          <w:szCs w:val="26"/>
          <w:u w:val="single"/>
        </w:rPr>
        <w:t>e intestato alla Regione Puglia Servizio Protezione Civile</w:t>
      </w:r>
    </w:p>
    <w:p w:rsidR="00141A63" w:rsidRPr="004F278F" w:rsidRDefault="00141A63" w:rsidP="00830FE5">
      <w:pPr>
        <w:pStyle w:val="MS2000-BaseParagrafo"/>
        <w:tabs>
          <w:tab w:val="clear" w:pos="284"/>
          <w:tab w:val="left" w:pos="360"/>
        </w:tabs>
        <w:spacing w:line="360" w:lineRule="auto"/>
        <w:ind w:left="360" w:firstLine="0"/>
        <w:jc w:val="both"/>
        <w:rPr>
          <w:rFonts w:ascii="Times New Roman" w:hAnsi="Times New Roman"/>
          <w:sz w:val="26"/>
          <w:szCs w:val="26"/>
        </w:rPr>
      </w:pPr>
    </w:p>
    <w:p w:rsidR="00141A63" w:rsidRPr="004F278F" w:rsidRDefault="00141A63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DOCUMENTAZIONE, MANUALISTICA</w:t>
      </w:r>
    </w:p>
    <w:p w:rsidR="00141A63" w:rsidRPr="004F278F" w:rsidRDefault="00141A63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La di</w:t>
      </w:r>
      <w:r>
        <w:rPr>
          <w:rFonts w:ascii="Times New Roman" w:hAnsi="Times New Roman"/>
          <w:sz w:val="26"/>
          <w:szCs w:val="26"/>
        </w:rPr>
        <w:t>tta aggiudicatarice</w:t>
      </w:r>
      <w:r w:rsidRPr="004F278F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141A63" w:rsidRPr="004F278F" w:rsidRDefault="00141A63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- Manuale d’uso e manutenzione (in lingua italiana) per ogni singolo veicolo e attrezzatura installata.</w:t>
      </w:r>
    </w:p>
    <w:p w:rsidR="00141A63" w:rsidRPr="004F278F" w:rsidRDefault="00141A63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- Dichiarazioni di conformità CE relative al veicolo ed a tutti i componenti descritti e facenti parte dell’allestimento.</w:t>
      </w:r>
    </w:p>
    <w:p w:rsidR="00141A63" w:rsidRPr="004F278F" w:rsidRDefault="00141A63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141A63" w:rsidRPr="004F278F" w:rsidRDefault="00141A63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ATTIVIT</w:t>
      </w:r>
      <w:r w:rsidRPr="004F278F">
        <w:rPr>
          <w:rFonts w:ascii="Times New Roman" w:hAnsi="Times New Roman"/>
          <w:caps/>
          <w:sz w:val="26"/>
          <w:szCs w:val="26"/>
        </w:rPr>
        <w:t>à</w:t>
      </w:r>
      <w:r w:rsidRPr="004F278F">
        <w:rPr>
          <w:rFonts w:ascii="Times New Roman" w:hAnsi="Times New Roman"/>
          <w:sz w:val="26"/>
          <w:szCs w:val="26"/>
        </w:rPr>
        <w:t xml:space="preserve"> FORMATIVA ALLA CONSEGNA</w:t>
      </w:r>
    </w:p>
    <w:p w:rsidR="00141A63" w:rsidRPr="004F278F" w:rsidRDefault="00141A63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In corrispondenza della data consegna, o nei giorni immediatamente successivi, è richiesto un periodo di attività formativa sull’utilizzo del mezzo e del suo allestimento, specifico sulle attività seguenti:</w:t>
      </w:r>
    </w:p>
    <w:p w:rsidR="00141A63" w:rsidRPr="004F278F" w:rsidRDefault="00141A63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utilizzo del mezzo e dei suoi accessori</w:t>
      </w:r>
    </w:p>
    <w:p w:rsidR="00141A63" w:rsidRPr="004F278F" w:rsidRDefault="00141A63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900"/>
        </w:tabs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attività di verifica/ispezione regolamentate dal manuale d’uso e manutenzione  (solamente quelle eseguibili da personale non specializzato)</w:t>
      </w:r>
    </w:p>
    <w:p w:rsidR="00141A63" w:rsidRPr="004F278F" w:rsidRDefault="00141A63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4F278F">
        <w:rPr>
          <w:rFonts w:ascii="Times New Roman" w:hAnsi="Times New Roman"/>
          <w:sz w:val="26"/>
          <w:szCs w:val="26"/>
        </w:rPr>
        <w:t>dispositivi di sicurezza in dotazione sul mezzo</w:t>
      </w:r>
    </w:p>
    <w:p w:rsidR="00141A63" w:rsidRDefault="00141A63" w:rsidP="0087495F">
      <w:pPr>
        <w:pStyle w:val="MS2000-BaseParagrafo"/>
        <w:tabs>
          <w:tab w:val="clear" w:pos="284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</w:p>
    <w:p w:rsidR="00141A63" w:rsidRPr="004F278F" w:rsidRDefault="00141A63" w:rsidP="0087495F">
      <w:pPr>
        <w:pStyle w:val="MS2000-BaseParagrafo"/>
        <w:tabs>
          <w:tab w:val="clear" w:pos="284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</w:p>
    <w:p w:rsidR="00141A63" w:rsidRPr="004F278F" w:rsidRDefault="00141A63" w:rsidP="0087495F">
      <w:pPr>
        <w:pStyle w:val="MS2000-BaseParagrafo"/>
        <w:numPr>
          <w:ilvl w:val="0"/>
          <w:numId w:val="16"/>
        </w:numPr>
        <w:tabs>
          <w:tab w:val="clear" w:pos="284"/>
          <w:tab w:val="left" w:pos="720"/>
        </w:tabs>
        <w:jc w:val="both"/>
        <w:rPr>
          <w:rFonts w:ascii="Times New Roman" w:hAnsi="Times New Roman"/>
          <w:b/>
          <w:sz w:val="26"/>
          <w:szCs w:val="26"/>
        </w:rPr>
      </w:pPr>
      <w:r w:rsidRPr="004F278F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141A63" w:rsidRPr="004F278F" w:rsidRDefault="00141A63" w:rsidP="0087495F">
      <w:pPr>
        <w:ind w:left="709"/>
        <w:jc w:val="both"/>
        <w:rPr>
          <w:sz w:val="26"/>
          <w:szCs w:val="26"/>
        </w:rPr>
      </w:pPr>
      <w:r w:rsidRPr="004F278F">
        <w:rPr>
          <w:sz w:val="26"/>
          <w:szCs w:val="26"/>
        </w:rPr>
        <w:t xml:space="preserve">La ditta aggiudicatrice, dovrà garantire una garanzia </w:t>
      </w:r>
      <w:r>
        <w:rPr>
          <w:sz w:val="26"/>
          <w:szCs w:val="26"/>
        </w:rPr>
        <w:t>minima di</w:t>
      </w:r>
      <w:r w:rsidRPr="004F278F">
        <w:rPr>
          <w:sz w:val="26"/>
          <w:szCs w:val="26"/>
        </w:rPr>
        <w:t xml:space="preserve"> 2 (due) anni.</w:t>
      </w:r>
    </w:p>
    <w:p w:rsidR="00141A63" w:rsidRPr="004F278F" w:rsidRDefault="00141A63" w:rsidP="0087495F">
      <w:pPr>
        <w:jc w:val="both"/>
        <w:rPr>
          <w:sz w:val="26"/>
          <w:szCs w:val="26"/>
        </w:rPr>
      </w:pPr>
    </w:p>
    <w:p w:rsidR="00141A63" w:rsidRPr="004F278F" w:rsidRDefault="00141A63" w:rsidP="0087495F">
      <w:pPr>
        <w:pStyle w:val="ListParagraph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4F278F">
        <w:rPr>
          <w:b/>
          <w:bCs/>
          <w:sz w:val="26"/>
          <w:szCs w:val="26"/>
        </w:rPr>
        <w:t xml:space="preserve">Personalizzazioni: </w:t>
      </w:r>
    </w:p>
    <w:p w:rsidR="00141A63" w:rsidRPr="004F278F" w:rsidRDefault="00141A63" w:rsidP="0087495F">
      <w:pPr>
        <w:ind w:left="709"/>
        <w:jc w:val="both"/>
        <w:rPr>
          <w:sz w:val="26"/>
          <w:szCs w:val="26"/>
        </w:rPr>
      </w:pPr>
      <w:r w:rsidRPr="004F278F">
        <w:rPr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141A63" w:rsidRPr="004F278F" w:rsidRDefault="00141A63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141A63" w:rsidRPr="004F278F" w:rsidRDefault="00141A63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6"/>
          <w:szCs w:val="26"/>
        </w:rPr>
      </w:pPr>
    </w:p>
    <w:sectPr w:rsidR="00141A63" w:rsidRPr="004F278F" w:rsidSect="00D206D5">
      <w:headerReference w:type="default" r:id="rId8"/>
      <w:footerReference w:type="default" r:id="rId9"/>
      <w:pgSz w:w="11906" w:h="16838"/>
      <w:pgMar w:top="1417" w:right="1134" w:bottom="1701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A63" w:rsidRDefault="00141A63" w:rsidP="00AA13C9">
      <w:r>
        <w:separator/>
      </w:r>
    </w:p>
  </w:endnote>
  <w:endnote w:type="continuationSeparator" w:id="0">
    <w:p w:rsidR="00141A63" w:rsidRDefault="00141A63" w:rsidP="00AA1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A63" w:rsidRPr="002856F1" w:rsidRDefault="00141A63" w:rsidP="00AA13C9">
    <w:pPr>
      <w:pBdr>
        <w:bottom w:val="single" w:sz="12" w:space="1" w:color="auto"/>
      </w:pBdr>
      <w:ind w:left="-567" w:right="-425"/>
      <w:rPr>
        <w:rFonts w:ascii="Calibri" w:hAnsi="Calibri"/>
        <w:sz w:val="18"/>
      </w:rPr>
    </w:pPr>
    <w:r w:rsidRPr="002856F1">
      <w:rPr>
        <w:rFonts w:ascii="Calibri" w:hAnsi="Calibri"/>
        <w:sz w:val="18"/>
      </w:rPr>
      <w:t xml:space="preserve">Istruttore: </w:t>
    </w:r>
    <w:r>
      <w:rPr>
        <w:rFonts w:ascii="Calibri" w:hAnsi="Calibri"/>
        <w:sz w:val="18"/>
      </w:rPr>
      <w:t>de Vanna Sandro</w:t>
    </w:r>
  </w:p>
  <w:p w:rsidR="00141A63" w:rsidRPr="002856F1" w:rsidRDefault="00141A63" w:rsidP="00AA13C9">
    <w:pPr>
      <w:ind w:left="-567" w:right="-425"/>
      <w:jc w:val="center"/>
      <w:rPr>
        <w:rFonts w:ascii="Calibri" w:hAnsi="Calibri"/>
      </w:rPr>
    </w:pPr>
    <w:r w:rsidRPr="002856F1">
      <w:rPr>
        <w:rFonts w:ascii="Calibri" w:hAnsi="Calibri"/>
      </w:rPr>
      <w:t xml:space="preserve">Viale Enzo Ferrari - Dismessa Aerostazione Civile           Cap. 70128 Bari-Palese  (BA) </w:t>
    </w:r>
  </w:p>
  <w:p w:rsidR="00141A63" w:rsidRPr="002856F1" w:rsidRDefault="00141A63" w:rsidP="00AA13C9">
    <w:pPr>
      <w:ind w:left="-567" w:right="-425"/>
      <w:jc w:val="center"/>
      <w:rPr>
        <w:rFonts w:ascii="Calibri" w:hAnsi="Calibri"/>
        <w:b/>
        <w:bCs/>
      </w:rPr>
    </w:pPr>
    <w:r w:rsidRPr="002856F1">
      <w:rPr>
        <w:rFonts w:ascii="Calibri" w:hAnsi="Calibri"/>
      </w:rPr>
      <w:t>Tel. 0805802</w:t>
    </w:r>
    <w:r>
      <w:rPr>
        <w:rFonts w:ascii="Calibri" w:hAnsi="Calibri"/>
      </w:rPr>
      <w:t>1</w:t>
    </w:r>
    <w:r w:rsidRPr="002856F1">
      <w:rPr>
        <w:rFonts w:ascii="Calibri" w:hAnsi="Calibri"/>
      </w:rPr>
      <w:t>1</w:t>
    </w:r>
    <w:r>
      <w:rPr>
        <w:rFonts w:ascii="Calibri" w:hAnsi="Calibri"/>
      </w:rPr>
      <w:t>1     Fax 080-5372310</w:t>
    </w:r>
  </w:p>
  <w:p w:rsidR="00141A63" w:rsidRDefault="00141A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A63" w:rsidRDefault="00141A63" w:rsidP="00AA13C9">
      <w:r>
        <w:separator/>
      </w:r>
    </w:p>
  </w:footnote>
  <w:footnote w:type="continuationSeparator" w:id="0">
    <w:p w:rsidR="00141A63" w:rsidRDefault="00141A63" w:rsidP="00AA1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141A63" w:rsidRPr="002349B9" w:rsidTr="00A669D9">
      <w:tc>
        <w:tcPr>
          <w:tcW w:w="1105" w:type="dxa"/>
          <w:vAlign w:val="center"/>
        </w:tcPr>
        <w:p w:rsidR="00141A63" w:rsidRPr="002349B9" w:rsidRDefault="00141A63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141A63" w:rsidRPr="00427E4B" w:rsidRDefault="00141A63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427E4B">
            <w:rPr>
              <w:b/>
              <w:bCs/>
              <w:sz w:val="50"/>
              <w:szCs w:val="56"/>
            </w:rPr>
            <w:t>REGIONE PUGLIA</w:t>
          </w:r>
        </w:p>
        <w:p w:rsidR="00141A63" w:rsidRDefault="00141A63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141A63" w:rsidRPr="00427E4B" w:rsidRDefault="00141A63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427E4B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141A63" w:rsidRPr="00EF1314" w:rsidRDefault="00141A63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EF1314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141A63" w:rsidRDefault="00141A6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2E9659C"/>
    <w:multiLevelType w:val="hybridMultilevel"/>
    <w:tmpl w:val="C686A410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0A8F4DA3"/>
    <w:multiLevelType w:val="hybridMultilevel"/>
    <w:tmpl w:val="22EE4E2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0A0FE5"/>
    <w:multiLevelType w:val="hybridMultilevel"/>
    <w:tmpl w:val="96500D30"/>
    <w:lvl w:ilvl="0" w:tplc="654A4892">
      <w:start w:val="16"/>
      <w:numFmt w:val="decimal"/>
      <w:lvlText w:val="%1"/>
      <w:lvlJc w:val="left"/>
      <w:pPr>
        <w:ind w:left="177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4">
    <w:nsid w:val="0D470980"/>
    <w:multiLevelType w:val="hybridMultilevel"/>
    <w:tmpl w:val="2C6A46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A6962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6">
    <w:nsid w:val="15EB1133"/>
    <w:multiLevelType w:val="multilevel"/>
    <w:tmpl w:val="12663D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>
    <w:nsid w:val="19D36992"/>
    <w:multiLevelType w:val="hybridMultilevel"/>
    <w:tmpl w:val="898C680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E100C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">
    <w:nsid w:val="2883587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>
    <w:nsid w:val="3C281D84"/>
    <w:multiLevelType w:val="hybridMultilevel"/>
    <w:tmpl w:val="3ACE42C4"/>
    <w:lvl w:ilvl="0" w:tplc="0410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>
    <w:nsid w:val="40A37A08"/>
    <w:multiLevelType w:val="hybridMultilevel"/>
    <w:tmpl w:val="51EC3E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2069DB"/>
    <w:multiLevelType w:val="hybridMultilevel"/>
    <w:tmpl w:val="695EA344"/>
    <w:lvl w:ilvl="0" w:tplc="8324646E">
      <w:numFmt w:val="bullet"/>
      <w:lvlText w:val="-"/>
      <w:lvlJc w:val="left"/>
      <w:pPr>
        <w:ind w:left="192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>
    <w:nsid w:val="45226DB4"/>
    <w:multiLevelType w:val="hybridMultilevel"/>
    <w:tmpl w:val="141856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5F03C3A"/>
    <w:multiLevelType w:val="hybridMultilevel"/>
    <w:tmpl w:val="776AA66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A770C68"/>
    <w:multiLevelType w:val="hybridMultilevel"/>
    <w:tmpl w:val="788E525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2F96F67"/>
    <w:multiLevelType w:val="hybridMultilevel"/>
    <w:tmpl w:val="3E76C0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33B3E14"/>
    <w:multiLevelType w:val="hybridMultilevel"/>
    <w:tmpl w:val="E604E094"/>
    <w:lvl w:ilvl="0" w:tplc="7D92C2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831088"/>
    <w:multiLevelType w:val="hybridMultilevel"/>
    <w:tmpl w:val="C0482894"/>
    <w:lvl w:ilvl="0" w:tplc="7AB4C2C0">
      <w:numFmt w:val="bullet"/>
      <w:lvlText w:val="-"/>
      <w:lvlJc w:val="left"/>
      <w:pPr>
        <w:tabs>
          <w:tab w:val="num" w:pos="1636"/>
        </w:tabs>
        <w:ind w:left="1636" w:hanging="567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45210D6"/>
    <w:multiLevelType w:val="hybridMultilevel"/>
    <w:tmpl w:val="16DC6BB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B486C8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B138C3"/>
    <w:multiLevelType w:val="hybridMultilevel"/>
    <w:tmpl w:val="33FCA32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6500F19"/>
    <w:multiLevelType w:val="hybridMultilevel"/>
    <w:tmpl w:val="988E203C"/>
    <w:lvl w:ilvl="0" w:tplc="0410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3">
    <w:nsid w:val="5D8041EC"/>
    <w:multiLevelType w:val="hybridMultilevel"/>
    <w:tmpl w:val="AB9E720E"/>
    <w:lvl w:ilvl="0" w:tplc="3A9E1AAC">
      <w:start w:val="5"/>
      <w:numFmt w:val="bullet"/>
      <w:lvlText w:val="-"/>
      <w:lvlJc w:val="left"/>
      <w:pPr>
        <w:ind w:left="1919" w:hanging="360"/>
      </w:pPr>
      <w:rPr>
        <w:rFonts w:ascii="Candara" w:eastAsia="Times New Roman" w:hAnsi="Candara" w:hint="default"/>
      </w:rPr>
    </w:lvl>
    <w:lvl w:ilvl="1" w:tplc="0410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>
    <w:nsid w:val="5DBC4252"/>
    <w:multiLevelType w:val="hybridMultilevel"/>
    <w:tmpl w:val="FA8EE610"/>
    <w:lvl w:ilvl="0" w:tplc="0410000B">
      <w:start w:val="1"/>
      <w:numFmt w:val="bullet"/>
      <w:lvlText w:val=""/>
      <w:lvlJc w:val="left"/>
      <w:pPr>
        <w:ind w:left="174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25">
    <w:nsid w:val="60060EEB"/>
    <w:multiLevelType w:val="hybridMultilevel"/>
    <w:tmpl w:val="DFB4787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3114FB4"/>
    <w:multiLevelType w:val="hybridMultilevel"/>
    <w:tmpl w:val="F5E02F3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B23AB9"/>
    <w:multiLevelType w:val="hybridMultilevel"/>
    <w:tmpl w:val="56D0EA5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6A6867F2"/>
    <w:multiLevelType w:val="hybridMultilevel"/>
    <w:tmpl w:val="EC3C6D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4170FE"/>
    <w:multiLevelType w:val="hybridMultilevel"/>
    <w:tmpl w:val="3EF4A462"/>
    <w:lvl w:ilvl="0" w:tplc="DD0A7E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2560AFD"/>
    <w:multiLevelType w:val="hybridMultilevel"/>
    <w:tmpl w:val="7D16125A"/>
    <w:lvl w:ilvl="0" w:tplc="0410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>
    <w:nsid w:val="74DA219D"/>
    <w:multiLevelType w:val="multilevel"/>
    <w:tmpl w:val="433016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2">
    <w:nsid w:val="76944F8E"/>
    <w:multiLevelType w:val="hybridMultilevel"/>
    <w:tmpl w:val="08B0C858"/>
    <w:lvl w:ilvl="0" w:tplc="0410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5551EE"/>
    <w:multiLevelType w:val="hybridMultilevel"/>
    <w:tmpl w:val="46A45CA0"/>
    <w:lvl w:ilvl="0" w:tplc="C8260D7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85E7AF1"/>
    <w:multiLevelType w:val="hybridMultilevel"/>
    <w:tmpl w:val="957C616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CC71F73"/>
    <w:multiLevelType w:val="hybridMultilevel"/>
    <w:tmpl w:val="AFA615DC"/>
    <w:lvl w:ilvl="0" w:tplc="981AAC18">
      <w:numFmt w:val="bullet"/>
      <w:lvlText w:val="-"/>
      <w:lvlJc w:val="left"/>
      <w:pPr>
        <w:ind w:left="36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9"/>
  </w:num>
  <w:num w:numId="3">
    <w:abstractNumId w:val="14"/>
  </w:num>
  <w:num w:numId="4">
    <w:abstractNumId w:val="13"/>
  </w:num>
  <w:num w:numId="5">
    <w:abstractNumId w:val="17"/>
  </w:num>
  <w:num w:numId="6">
    <w:abstractNumId w:val="11"/>
  </w:num>
  <w:num w:numId="7">
    <w:abstractNumId w:val="15"/>
  </w:num>
  <w:num w:numId="8">
    <w:abstractNumId w:val="18"/>
  </w:num>
  <w:num w:numId="9">
    <w:abstractNumId w:val="27"/>
  </w:num>
  <w:num w:numId="10">
    <w:abstractNumId w:val="2"/>
  </w:num>
  <w:num w:numId="11">
    <w:abstractNumId w:val="0"/>
  </w:num>
  <w:num w:numId="12">
    <w:abstractNumId w:val="32"/>
  </w:num>
  <w:num w:numId="13">
    <w:abstractNumId w:val="25"/>
  </w:num>
  <w:num w:numId="14">
    <w:abstractNumId w:val="4"/>
  </w:num>
  <w:num w:numId="15">
    <w:abstractNumId w:val="19"/>
  </w:num>
  <w:num w:numId="16">
    <w:abstractNumId w:val="22"/>
  </w:num>
  <w:num w:numId="17">
    <w:abstractNumId w:val="33"/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8"/>
  </w:num>
  <w:num w:numId="21">
    <w:abstractNumId w:val="5"/>
  </w:num>
  <w:num w:numId="22">
    <w:abstractNumId w:val="3"/>
  </w:num>
  <w:num w:numId="23">
    <w:abstractNumId w:val="9"/>
  </w:num>
  <w:num w:numId="24">
    <w:abstractNumId w:val="1"/>
  </w:num>
  <w:num w:numId="25">
    <w:abstractNumId w:val="10"/>
  </w:num>
  <w:num w:numId="26">
    <w:abstractNumId w:val="30"/>
  </w:num>
  <w:num w:numId="27">
    <w:abstractNumId w:val="12"/>
  </w:num>
  <w:num w:numId="28">
    <w:abstractNumId w:val="31"/>
  </w:num>
  <w:num w:numId="29">
    <w:abstractNumId w:val="7"/>
  </w:num>
  <w:num w:numId="30">
    <w:abstractNumId w:val="16"/>
  </w:num>
  <w:num w:numId="31">
    <w:abstractNumId w:val="28"/>
  </w:num>
  <w:num w:numId="32">
    <w:abstractNumId w:val="21"/>
  </w:num>
  <w:num w:numId="33">
    <w:abstractNumId w:val="34"/>
  </w:num>
  <w:num w:numId="34">
    <w:abstractNumId w:val="6"/>
  </w:num>
  <w:num w:numId="35">
    <w:abstractNumId w:val="24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17A97"/>
    <w:rsid w:val="000249DB"/>
    <w:rsid w:val="000511B6"/>
    <w:rsid w:val="00097845"/>
    <w:rsid w:val="000B5089"/>
    <w:rsid w:val="000B78CE"/>
    <w:rsid w:val="000E3A7B"/>
    <w:rsid w:val="00126C02"/>
    <w:rsid w:val="00127A39"/>
    <w:rsid w:val="00141A63"/>
    <w:rsid w:val="00141B9A"/>
    <w:rsid w:val="00193C07"/>
    <w:rsid w:val="001D1A4F"/>
    <w:rsid w:val="001E431A"/>
    <w:rsid w:val="002349B9"/>
    <w:rsid w:val="002543B6"/>
    <w:rsid w:val="00257EA1"/>
    <w:rsid w:val="002745F8"/>
    <w:rsid w:val="002824F5"/>
    <w:rsid w:val="002856F1"/>
    <w:rsid w:val="002863D6"/>
    <w:rsid w:val="002873B9"/>
    <w:rsid w:val="002A23B8"/>
    <w:rsid w:val="002E3C0E"/>
    <w:rsid w:val="00323DF6"/>
    <w:rsid w:val="00350B95"/>
    <w:rsid w:val="003571AF"/>
    <w:rsid w:val="00391493"/>
    <w:rsid w:val="003E7912"/>
    <w:rsid w:val="00411A6E"/>
    <w:rsid w:val="00427E4B"/>
    <w:rsid w:val="00441C77"/>
    <w:rsid w:val="00473D3F"/>
    <w:rsid w:val="004A1A0B"/>
    <w:rsid w:val="004D30A6"/>
    <w:rsid w:val="004D737B"/>
    <w:rsid w:val="004E2098"/>
    <w:rsid w:val="004E2C62"/>
    <w:rsid w:val="004E7B9F"/>
    <w:rsid w:val="004F278F"/>
    <w:rsid w:val="004F7952"/>
    <w:rsid w:val="00511507"/>
    <w:rsid w:val="00512749"/>
    <w:rsid w:val="00547538"/>
    <w:rsid w:val="00556A43"/>
    <w:rsid w:val="005F26DC"/>
    <w:rsid w:val="00620910"/>
    <w:rsid w:val="0063084B"/>
    <w:rsid w:val="0065508A"/>
    <w:rsid w:val="006613D8"/>
    <w:rsid w:val="0068758A"/>
    <w:rsid w:val="00691BC9"/>
    <w:rsid w:val="006B404C"/>
    <w:rsid w:val="006F516F"/>
    <w:rsid w:val="006F65F1"/>
    <w:rsid w:val="007811B6"/>
    <w:rsid w:val="00811B6F"/>
    <w:rsid w:val="00830FE5"/>
    <w:rsid w:val="00833116"/>
    <w:rsid w:val="00842168"/>
    <w:rsid w:val="008533BA"/>
    <w:rsid w:val="0087495F"/>
    <w:rsid w:val="008A7DE4"/>
    <w:rsid w:val="008B52B5"/>
    <w:rsid w:val="00946FC4"/>
    <w:rsid w:val="009525A9"/>
    <w:rsid w:val="009A14CB"/>
    <w:rsid w:val="009E64C2"/>
    <w:rsid w:val="009F2903"/>
    <w:rsid w:val="009F4768"/>
    <w:rsid w:val="00A02687"/>
    <w:rsid w:val="00A20995"/>
    <w:rsid w:val="00A37226"/>
    <w:rsid w:val="00A53C90"/>
    <w:rsid w:val="00A57047"/>
    <w:rsid w:val="00A669D9"/>
    <w:rsid w:val="00A96C75"/>
    <w:rsid w:val="00AA13C9"/>
    <w:rsid w:val="00AB54C7"/>
    <w:rsid w:val="00B06F49"/>
    <w:rsid w:val="00B44A01"/>
    <w:rsid w:val="00BC1D4B"/>
    <w:rsid w:val="00C17A39"/>
    <w:rsid w:val="00C51025"/>
    <w:rsid w:val="00CA28E9"/>
    <w:rsid w:val="00CB626C"/>
    <w:rsid w:val="00CB783B"/>
    <w:rsid w:val="00CC2BCA"/>
    <w:rsid w:val="00CD6B9B"/>
    <w:rsid w:val="00CE1218"/>
    <w:rsid w:val="00CF4900"/>
    <w:rsid w:val="00D14B48"/>
    <w:rsid w:val="00D206D5"/>
    <w:rsid w:val="00D40FF3"/>
    <w:rsid w:val="00D73A22"/>
    <w:rsid w:val="00E25F56"/>
    <w:rsid w:val="00E56429"/>
    <w:rsid w:val="00EA1A96"/>
    <w:rsid w:val="00EA47AB"/>
    <w:rsid w:val="00EF063C"/>
    <w:rsid w:val="00EF1314"/>
    <w:rsid w:val="00F33CBF"/>
    <w:rsid w:val="00F40882"/>
    <w:rsid w:val="00FA6058"/>
    <w:rsid w:val="00FB6833"/>
    <w:rsid w:val="00FE4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7A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0B9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33CBF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50B95"/>
    <w:rPr>
      <w:rFonts w:ascii="Cambria" w:hAnsi="Cambria" w:cs="Times New Roman"/>
      <w:b/>
      <w:bCs/>
      <w:color w:val="4F81BD"/>
      <w:sz w:val="26"/>
      <w:szCs w:val="26"/>
      <w:lang w:eastAsia="it-IT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33CBF"/>
    <w:rPr>
      <w:rFonts w:ascii="Calibri" w:hAnsi="Calibri" w:cs="Times New Roman"/>
      <w:b/>
      <w:bCs/>
      <w:i/>
      <w:iCs/>
      <w:sz w:val="26"/>
      <w:szCs w:val="26"/>
      <w:lang w:eastAsia="it-IT"/>
    </w:rPr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D40FF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33CBF"/>
    <w:pPr>
      <w:jc w:val="both"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3CBF"/>
    <w:rPr>
      <w:rFonts w:ascii="Arial" w:hAnsi="Arial" w:cs="Arial"/>
      <w:sz w:val="24"/>
      <w:szCs w:val="24"/>
      <w:lang w:eastAsia="it-IT"/>
    </w:rPr>
  </w:style>
  <w:style w:type="paragraph" w:customStyle="1" w:styleId="MS2000-BaseParagrafo">
    <w:name w:val="MS2000 - Base Paragrafo"/>
    <w:basedOn w:val="Normal"/>
    <w:uiPriority w:val="99"/>
    <w:rsid w:val="00830FE5"/>
    <w:pPr>
      <w:tabs>
        <w:tab w:val="left" w:pos="284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115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1507"/>
    <w:rPr>
      <w:rFonts w:ascii="Tahoma" w:hAnsi="Tahoma" w:cs="Tahoma"/>
      <w:sz w:val="16"/>
      <w:szCs w:val="16"/>
      <w:lang w:eastAsia="it-IT"/>
    </w:rPr>
  </w:style>
  <w:style w:type="paragraph" w:customStyle="1" w:styleId="seguetitolo4">
    <w:name w:val="segue titolo4"/>
    <w:basedOn w:val="PlainText"/>
    <w:autoRedefine/>
    <w:uiPriority w:val="99"/>
    <w:rsid w:val="00350B95"/>
    <w:pPr>
      <w:spacing w:after="120"/>
      <w:ind w:left="720"/>
      <w:jc w:val="both"/>
    </w:pPr>
    <w:rPr>
      <w:rFonts w:ascii="Helvetica" w:hAnsi="Helvetica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350B9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50B95"/>
    <w:rPr>
      <w:rFonts w:ascii="Consolas" w:hAnsi="Consolas" w:cs="Consolas"/>
      <w:sz w:val="21"/>
      <w:szCs w:val="21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4</Pages>
  <Words>858</Words>
  <Characters>4896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bari_01</dc:creator>
  <cp:keywords/>
  <dc:description/>
  <cp:lastModifiedBy>protezione civile</cp:lastModifiedBy>
  <cp:revision>14</cp:revision>
  <dcterms:created xsi:type="dcterms:W3CDTF">2012-02-16T17:20:00Z</dcterms:created>
  <dcterms:modified xsi:type="dcterms:W3CDTF">2012-12-10T11:40:00Z</dcterms:modified>
</cp:coreProperties>
</file>